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90" w:rsidRPr="003D4A55" w:rsidRDefault="001E1C58" w:rsidP="001E1C58">
      <w:pPr>
        <w:tabs>
          <w:tab w:val="left" w:pos="9356"/>
        </w:tabs>
        <w:ind w:left="5387"/>
        <w:rPr>
          <w:rFonts w:ascii="Times New Roman" w:hAnsi="Times New Roman" w:cs="Times New Roman"/>
          <w:sz w:val="24"/>
          <w:szCs w:val="24"/>
        </w:rPr>
      </w:pPr>
      <w:r w:rsidRPr="003D4A55">
        <w:rPr>
          <w:rFonts w:ascii="Times New Roman" w:hAnsi="Times New Roman" w:cs="Times New Roman"/>
          <w:sz w:val="24"/>
          <w:szCs w:val="24"/>
        </w:rPr>
        <w:tab/>
      </w:r>
      <w:r w:rsidR="00540990" w:rsidRPr="003D4A55">
        <w:rPr>
          <w:rFonts w:ascii="Times New Roman" w:hAnsi="Times New Roman" w:cs="Times New Roman"/>
          <w:sz w:val="24"/>
          <w:szCs w:val="24"/>
        </w:rPr>
        <w:t>Приложение</w:t>
      </w:r>
      <w:r w:rsidR="003D4A5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40990" w:rsidRPr="003D4A55" w:rsidRDefault="00540990" w:rsidP="00315E62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3D4A5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0990" w:rsidRPr="003D4A55" w:rsidRDefault="00540990" w:rsidP="00315E62">
      <w:pPr>
        <w:spacing w:after="0" w:line="240" w:lineRule="auto"/>
        <w:ind w:left="8648" w:firstLine="708"/>
        <w:rPr>
          <w:rFonts w:ascii="Times New Roman" w:hAnsi="Times New Roman" w:cs="Times New Roman"/>
          <w:sz w:val="24"/>
          <w:szCs w:val="24"/>
        </w:rPr>
      </w:pPr>
      <w:r w:rsidRPr="003D4A5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3D4A55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540990" w:rsidRPr="003D4A55" w:rsidRDefault="00540990" w:rsidP="00315E62">
      <w:pPr>
        <w:spacing w:after="0" w:line="240" w:lineRule="auto"/>
        <w:ind w:left="8648" w:firstLine="708"/>
        <w:rPr>
          <w:rFonts w:ascii="Times New Roman" w:hAnsi="Times New Roman" w:cs="Times New Roman"/>
          <w:sz w:val="24"/>
          <w:szCs w:val="24"/>
        </w:rPr>
      </w:pPr>
      <w:r w:rsidRPr="003D4A55">
        <w:rPr>
          <w:rFonts w:ascii="Times New Roman" w:hAnsi="Times New Roman" w:cs="Times New Roman"/>
          <w:sz w:val="24"/>
          <w:szCs w:val="24"/>
        </w:rPr>
        <w:t xml:space="preserve">услуги «Выдача разрешения </w:t>
      </w:r>
      <w:proofErr w:type="gramStart"/>
      <w:r w:rsidRPr="003D4A5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D4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990" w:rsidRPr="003D4A55" w:rsidRDefault="00540990" w:rsidP="00315E62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  <w:r w:rsidRPr="003D4A55">
        <w:rPr>
          <w:rFonts w:ascii="Times New Roman" w:hAnsi="Times New Roman" w:cs="Times New Roman"/>
          <w:sz w:val="24"/>
          <w:szCs w:val="24"/>
        </w:rPr>
        <w:t xml:space="preserve">установку и эксплуатацию рекламных конструкций на территории муниципального образования городской округ Донецк </w:t>
      </w:r>
    </w:p>
    <w:p w:rsidR="00540990" w:rsidRPr="003D4A55" w:rsidRDefault="00540990" w:rsidP="00315E62">
      <w:pPr>
        <w:spacing w:after="0" w:line="240" w:lineRule="auto"/>
        <w:ind w:left="8648" w:firstLine="708"/>
        <w:rPr>
          <w:rFonts w:ascii="Times New Roman" w:hAnsi="Times New Roman" w:cs="Times New Roman"/>
          <w:sz w:val="24"/>
          <w:szCs w:val="24"/>
        </w:rPr>
      </w:pPr>
      <w:r w:rsidRPr="003D4A55">
        <w:rPr>
          <w:rFonts w:ascii="Times New Roman" w:hAnsi="Times New Roman" w:cs="Times New Roman"/>
          <w:sz w:val="24"/>
          <w:szCs w:val="24"/>
        </w:rPr>
        <w:t>Донецкой Народной Республики,</w:t>
      </w:r>
    </w:p>
    <w:p w:rsidR="00A57C29" w:rsidRDefault="00540990" w:rsidP="00315E62">
      <w:pPr>
        <w:spacing w:after="0" w:line="240" w:lineRule="auto"/>
        <w:ind w:left="8648" w:firstLine="708"/>
        <w:rPr>
          <w:rFonts w:ascii="Times New Roman" w:hAnsi="Times New Roman" w:cs="Times New Roman"/>
          <w:sz w:val="24"/>
          <w:szCs w:val="24"/>
        </w:rPr>
      </w:pPr>
      <w:r w:rsidRPr="003D4A55">
        <w:rPr>
          <w:rFonts w:ascii="Times New Roman" w:hAnsi="Times New Roman" w:cs="Times New Roman"/>
          <w:sz w:val="24"/>
          <w:szCs w:val="24"/>
        </w:rPr>
        <w:t>аннулирование такого разрешения»</w:t>
      </w:r>
    </w:p>
    <w:p w:rsidR="00315E62" w:rsidRPr="003D4A55" w:rsidRDefault="00315E62" w:rsidP="00315E62">
      <w:pPr>
        <w:spacing w:after="0" w:line="240" w:lineRule="auto"/>
        <w:ind w:left="86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21.3)</w:t>
      </w:r>
    </w:p>
    <w:p w:rsidR="00540990" w:rsidRPr="003D4A55" w:rsidRDefault="00540990" w:rsidP="00243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55" w:rsidRPr="003D4A55" w:rsidRDefault="003D4A55" w:rsidP="003D4A5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 содержание административных действий, составляющих административные процедуры</w:t>
      </w:r>
    </w:p>
    <w:p w:rsidR="003D4A55" w:rsidRPr="003D4A55" w:rsidRDefault="003D4A55" w:rsidP="003D4A55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A55" w:rsidRPr="0061769D" w:rsidRDefault="0061769D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D4A55" w:rsidRPr="0061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административных процедур и административных действий </w:t>
      </w:r>
      <w:proofErr w:type="spellStart"/>
      <w:r w:rsidR="003D4A55" w:rsidRPr="006176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="003D4A55" w:rsidRPr="006176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«Выдача разрешения на установку и эксплуатацию рекламной конструкции»:</w:t>
      </w:r>
    </w:p>
    <w:p w:rsidR="003D4A55" w:rsidRPr="003D4A55" w:rsidRDefault="003D4A55" w:rsidP="003D4A5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 и регистрация заявления, формирование начисления для оплаты госпошлины;</w:t>
      </w: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сведений об оплате в ГИС ГМП;</w:t>
      </w: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посредством СМЭВ;</w:t>
      </w: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услуги;</w:t>
      </w:r>
    </w:p>
    <w:p w:rsidR="003D4A55" w:rsidRPr="003D4A55" w:rsidRDefault="002577FD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(независимо</w:t>
      </w:r>
      <w:r w:rsidR="003D4A55"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выбора заявителя).</w:t>
      </w:r>
    </w:p>
    <w:p w:rsidR="003D4A55" w:rsidRPr="003D4A55" w:rsidRDefault="003D4A55" w:rsidP="003D4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55" w:rsidRPr="003D4A55" w:rsidRDefault="0061769D" w:rsidP="0061769D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D4A55"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административных процедур и административных действий </w:t>
      </w:r>
      <w:proofErr w:type="spellStart"/>
      <w:r w:rsidR="003D4A55"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="003D4A55"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«Аннулирование разрешения на установку и эксплуатацию рекламной конструкции»:</w:t>
      </w:r>
      <w:bookmarkStart w:id="0" w:name="_GoBack"/>
      <w:bookmarkEnd w:id="0"/>
    </w:p>
    <w:p w:rsidR="003D4A55" w:rsidRPr="003D4A55" w:rsidRDefault="003D4A55" w:rsidP="003D4A5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документов и регистрация заявления;</w:t>
      </w: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сведений посредством СМЭВ;</w:t>
      </w: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и сведений;</w:t>
      </w: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решения;</w:t>
      </w: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результата (независимо от выбора заявителя).</w:t>
      </w:r>
    </w:p>
    <w:p w:rsidR="003D4A55" w:rsidRPr="003D4A55" w:rsidRDefault="003D4A55" w:rsidP="00617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4A55" w:rsidRPr="003D4A55" w:rsidSect="001E1C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5663"/>
    <w:multiLevelType w:val="hybridMultilevel"/>
    <w:tmpl w:val="6672B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01DC0"/>
    <w:multiLevelType w:val="hybridMultilevel"/>
    <w:tmpl w:val="0B22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59"/>
    <w:rsid w:val="001E1C58"/>
    <w:rsid w:val="00243113"/>
    <w:rsid w:val="002577FD"/>
    <w:rsid w:val="00315E62"/>
    <w:rsid w:val="003A1659"/>
    <w:rsid w:val="003D4A55"/>
    <w:rsid w:val="00421339"/>
    <w:rsid w:val="00540990"/>
    <w:rsid w:val="005E35E1"/>
    <w:rsid w:val="0061769D"/>
    <w:rsid w:val="009A45F2"/>
    <w:rsid w:val="00A57C29"/>
    <w:rsid w:val="00A6450B"/>
    <w:rsid w:val="00A81C59"/>
    <w:rsid w:val="00AA6E5F"/>
    <w:rsid w:val="00E06AC2"/>
    <w:rsid w:val="00E8451A"/>
    <w:rsid w:val="00EB5200"/>
    <w:rsid w:val="00F5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90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90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Лена</cp:lastModifiedBy>
  <cp:revision>13</cp:revision>
  <dcterms:created xsi:type="dcterms:W3CDTF">2024-08-14T06:21:00Z</dcterms:created>
  <dcterms:modified xsi:type="dcterms:W3CDTF">2024-08-16T06:20:00Z</dcterms:modified>
</cp:coreProperties>
</file>