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F9E74" w14:textId="77777777" w:rsidR="0029389C" w:rsidRDefault="004B3F56">
      <w:pPr>
        <w:ind w:firstLine="567"/>
        <w:jc w:val="right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Информационный материал для размещения </w:t>
      </w:r>
    </w:p>
    <w:p w14:paraId="41FE93F8" w14:textId="77777777" w:rsidR="0029389C" w:rsidRDefault="0029389C">
      <w:pPr>
        <w:jc w:val="center"/>
        <w:rPr>
          <w:rFonts w:ascii="Times New Roman" w:hAnsi="Times New Roman"/>
          <w:sz w:val="28"/>
          <w:szCs w:val="28"/>
        </w:rPr>
      </w:pPr>
    </w:p>
    <w:p w14:paraId="5E7F640A" w14:textId="77777777" w:rsidR="0029389C" w:rsidRDefault="004B3F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инициаторам проектов и инвестиционным проектам для их реализации по специальным условиям льготного кредитования с учетом программ государственной поддержки</w:t>
      </w:r>
    </w:p>
    <w:p w14:paraId="582DB065" w14:textId="77777777" w:rsidR="0029389C" w:rsidRDefault="004B3F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Оргкомитет Конкурса «Регионы – устойчивое развитие»</w:t>
      </w:r>
    </w:p>
    <w:p w14:paraId="6BD4E795" w14:textId="77777777" w:rsidR="0029389C" w:rsidRDefault="0029389C">
      <w:pPr>
        <w:pStyle w:val="1"/>
        <w:jc w:val="both"/>
        <w:rPr>
          <w:sz w:val="28"/>
          <w:szCs w:val="28"/>
        </w:rPr>
      </w:pPr>
    </w:p>
    <w:p w14:paraId="61C5379D" w14:textId="34277401" w:rsidR="0029389C" w:rsidRDefault="004B3F56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«Регионы – устойчивое развитие» – это специальный банковский продукт со сниженными входными показателями к Инициатору </w:t>
      </w:r>
      <w:bookmarkStart w:id="0" w:name="_GoBack"/>
      <w:bookmarkEnd w:id="0"/>
      <w:r>
        <w:rPr>
          <w:sz w:val="28"/>
          <w:szCs w:val="28"/>
        </w:rPr>
        <w:t xml:space="preserve">проекта, а также к получению средств </w:t>
      </w:r>
      <w:proofErr w:type="gramStart"/>
      <w:r>
        <w:rPr>
          <w:sz w:val="28"/>
          <w:szCs w:val="28"/>
        </w:rPr>
        <w:t>государственной  поддержки</w:t>
      </w:r>
      <w:proofErr w:type="gramEnd"/>
      <w:r>
        <w:rPr>
          <w:sz w:val="28"/>
          <w:szCs w:val="28"/>
        </w:rPr>
        <w:t xml:space="preserve">, предоставляемой на федеральном уровне, что влияет на ставку кредитования. </w:t>
      </w:r>
    </w:p>
    <w:p w14:paraId="65F35EDF" w14:textId="77777777" w:rsidR="0029389C" w:rsidRDefault="0029389C">
      <w:pPr>
        <w:pStyle w:val="1"/>
        <w:ind w:firstLine="709"/>
        <w:jc w:val="both"/>
        <w:rPr>
          <w:sz w:val="28"/>
          <w:szCs w:val="28"/>
        </w:rPr>
      </w:pPr>
    </w:p>
    <w:p w14:paraId="448B6CE0" w14:textId="77777777" w:rsidR="0029389C" w:rsidRDefault="004B3F56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Категории проектов: </w:t>
      </w:r>
    </w:p>
    <w:p w14:paraId="33DC9B60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Новое строительство, организация производства </w:t>
      </w:r>
    </w:p>
    <w:p w14:paraId="31418F16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</w:t>
      </w:r>
    </w:p>
    <w:p w14:paraId="3B1B1755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</w:t>
      </w:r>
    </w:p>
    <w:p w14:paraId="195AF7A4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Перепрофилирование</w:t>
      </w:r>
    </w:p>
    <w:p w14:paraId="51DB074C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Локализация</w:t>
      </w:r>
    </w:p>
    <w:p w14:paraId="5AB3DBB4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Покупка бизнеса / объектов</w:t>
      </w:r>
    </w:p>
    <w:p w14:paraId="41007436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Импортозамещение </w:t>
      </w:r>
    </w:p>
    <w:p w14:paraId="49772411" w14:textId="77777777" w:rsidR="0029389C" w:rsidRDefault="0029389C">
      <w:pPr>
        <w:pStyle w:val="1"/>
        <w:ind w:firstLine="709"/>
        <w:jc w:val="both"/>
        <w:rPr>
          <w:sz w:val="28"/>
          <w:szCs w:val="28"/>
        </w:rPr>
      </w:pPr>
    </w:p>
    <w:p w14:paraId="7AAF81F4" w14:textId="77777777" w:rsidR="0029389C" w:rsidRDefault="004B3F56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 проектов: </w:t>
      </w:r>
    </w:p>
    <w:p w14:paraId="3A196F6B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для предприятий отрасли АПК </w:t>
      </w:r>
    </w:p>
    <w:p w14:paraId="7CD4266C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для промышленных предприятий </w:t>
      </w:r>
    </w:p>
    <w:p w14:paraId="71D2F32B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по дорожному строительству</w:t>
      </w:r>
    </w:p>
    <w:p w14:paraId="44C7B53A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торговых судов</w:t>
      </w:r>
    </w:p>
    <w:p w14:paraId="3C804E9B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пищевых продуктов</w:t>
      </w:r>
    </w:p>
    <w:p w14:paraId="215476AA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безалкогольных напитков</w:t>
      </w:r>
    </w:p>
    <w:p w14:paraId="40590FE1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текстильных изделий</w:t>
      </w:r>
    </w:p>
    <w:p w14:paraId="33C30674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Полиграфическая деятельность</w:t>
      </w:r>
    </w:p>
    <w:p w14:paraId="5BDB5034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Обработка древесины и производство изделий из дерева и пробки, кроме мебели</w:t>
      </w:r>
    </w:p>
    <w:p w14:paraId="07A0C059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лекарственных средств и материалов, применяемых в медицинских целях</w:t>
      </w:r>
    </w:p>
    <w:p w14:paraId="3CFFC78F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резиновых и пластмассовых изделий</w:t>
      </w:r>
    </w:p>
    <w:p w14:paraId="3B979FC0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готовых металлических изделий, кроме оборудования</w:t>
      </w:r>
    </w:p>
    <w:p w14:paraId="42D86AAE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мебели</w:t>
      </w:r>
    </w:p>
    <w:p w14:paraId="03817E90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медицинских инструментов и оборудования</w:t>
      </w:r>
    </w:p>
    <w:p w14:paraId="19E11CA0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и монтаж машин и оборудования</w:t>
      </w:r>
    </w:p>
    <w:p w14:paraId="6C13F672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Транспортировка и хранение</w:t>
      </w:r>
    </w:p>
    <w:p w14:paraId="54E268D3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гостиниц и ресторанов</w:t>
      </w:r>
    </w:p>
    <w:p w14:paraId="0CDC58C6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области архитектуры и инженерно-технического проектирования; технических испытаний, исследований и анализа</w:t>
      </w:r>
    </w:p>
    <w:p w14:paraId="7C46498A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Деятельность, связанная с использованием вычислительной техники и информационных технологий</w:t>
      </w:r>
    </w:p>
    <w:p w14:paraId="2F803A61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научная деятельность</w:t>
      </w:r>
    </w:p>
    <w:p w14:paraId="654C6FD5" w14:textId="64C47D8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области здравоохранения</w:t>
      </w:r>
    </w:p>
    <w:p w14:paraId="406B1AFE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ветеринарная</w:t>
      </w:r>
    </w:p>
    <w:p w14:paraId="67F7493A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Сервисные центры</w:t>
      </w:r>
    </w:p>
    <w:p w14:paraId="14C136CD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Мини-отели</w:t>
      </w:r>
    </w:p>
    <w:p w14:paraId="53600C32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Гостиничные комплексы</w:t>
      </w:r>
    </w:p>
    <w:p w14:paraId="26C0BD12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Автомобильные, морские </w:t>
      </w:r>
      <w:proofErr w:type="gramStart"/>
      <w:r>
        <w:rPr>
          <w:sz w:val="28"/>
          <w:szCs w:val="28"/>
        </w:rPr>
        <w:t>и  речные</w:t>
      </w:r>
      <w:proofErr w:type="gramEnd"/>
      <w:r>
        <w:rPr>
          <w:sz w:val="28"/>
          <w:szCs w:val="28"/>
        </w:rPr>
        <w:t xml:space="preserve"> перевозчики</w:t>
      </w:r>
    </w:p>
    <w:p w14:paraId="4B222C63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по цифровой трансформации, на основе российских решений в сфере IT</w:t>
      </w:r>
    </w:p>
    <w:p w14:paraId="790DAB6D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Факторинг</w:t>
      </w:r>
    </w:p>
    <w:p w14:paraId="1C767028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программного обеспечения</w:t>
      </w:r>
    </w:p>
    <w:p w14:paraId="06B9763E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</w:t>
      </w:r>
    </w:p>
    <w:p w14:paraId="13F9D57C" w14:textId="77777777" w:rsidR="0029389C" w:rsidRDefault="0029389C">
      <w:pPr>
        <w:pStyle w:val="a4"/>
        <w:ind w:left="1429"/>
        <w:jc w:val="both"/>
        <w:rPr>
          <w:rFonts w:ascii="Times New Roman" w:hAnsi="Times New Roman" w:cs="Times New Roman"/>
          <w:b/>
          <w:u w:val="single"/>
        </w:rPr>
      </w:pPr>
    </w:p>
    <w:p w14:paraId="727FA8EC" w14:textId="77777777" w:rsidR="0029389C" w:rsidRDefault="004B3F56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проектов (инициатор проектов):</w:t>
      </w:r>
    </w:p>
    <w:p w14:paraId="26804C63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ООО, АО, ИП, КФХ</w:t>
      </w:r>
    </w:p>
    <w:p w14:paraId="22FF461D" w14:textId="77777777" w:rsidR="0029389C" w:rsidRDefault="0029389C">
      <w:pPr>
        <w:pStyle w:val="1"/>
        <w:ind w:firstLine="709"/>
        <w:jc w:val="both"/>
        <w:rPr>
          <w:sz w:val="28"/>
          <w:szCs w:val="28"/>
        </w:rPr>
      </w:pPr>
    </w:p>
    <w:p w14:paraId="36317956" w14:textId="77777777" w:rsidR="0029389C" w:rsidRDefault="004B3F56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Инициаторам проектам: </w:t>
      </w:r>
    </w:p>
    <w:p w14:paraId="2308B7ED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собственных средств: не менее 20% от суммы (бюджета проекта) </w:t>
      </w:r>
    </w:p>
    <w:p w14:paraId="2084D737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обеспеченности проекта залогом: не менее 35% от суммы кредита </w:t>
      </w:r>
    </w:p>
    <w:p w14:paraId="234123D6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кредитования </w:t>
      </w:r>
      <w:proofErr w:type="gramStart"/>
      <w:r>
        <w:rPr>
          <w:sz w:val="28"/>
          <w:szCs w:val="28"/>
        </w:rPr>
        <w:t>проектов:  3</w:t>
      </w:r>
      <w:proofErr w:type="gramEnd"/>
      <w:r>
        <w:rPr>
          <w:sz w:val="28"/>
          <w:szCs w:val="28"/>
        </w:rPr>
        <w:t xml:space="preserve"> - 15 лет</w:t>
      </w:r>
    </w:p>
    <w:p w14:paraId="15088DD4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(долг): на период строительства и монтажа оборудования (до 2 лет)</w:t>
      </w:r>
    </w:p>
    <w:p w14:paraId="0435C3A1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(проценты): до 9 месяцев</w:t>
      </w:r>
    </w:p>
    <w:p w14:paraId="1D9EA127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(МСП, крупный бизнес, системообразующие)</w:t>
      </w:r>
    </w:p>
    <w:p w14:paraId="69990857" w14:textId="77777777" w:rsidR="0029389C" w:rsidRDefault="0029389C">
      <w:pPr>
        <w:pStyle w:val="1"/>
        <w:jc w:val="both"/>
        <w:rPr>
          <w:sz w:val="28"/>
          <w:szCs w:val="28"/>
        </w:rPr>
      </w:pPr>
    </w:p>
    <w:p w14:paraId="2EE1F422" w14:textId="77777777" w:rsidR="0029389C" w:rsidRDefault="004B3F56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проектам: </w:t>
      </w:r>
    </w:p>
    <w:p w14:paraId="2D5F7FDD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Бюджет проекта: от 20 млн. рублей;</w:t>
      </w:r>
    </w:p>
    <w:p w14:paraId="43B90E03" w14:textId="77777777" w:rsidR="0029389C" w:rsidRDefault="0029389C">
      <w:pPr>
        <w:pStyle w:val="1"/>
        <w:ind w:firstLine="709"/>
        <w:jc w:val="both"/>
        <w:rPr>
          <w:sz w:val="28"/>
          <w:szCs w:val="28"/>
        </w:rPr>
      </w:pPr>
    </w:p>
    <w:p w14:paraId="2D5B62EE" w14:textId="77777777" w:rsidR="0029389C" w:rsidRDefault="004B3F56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по стоимости кредитных средств: </w:t>
      </w:r>
    </w:p>
    <w:p w14:paraId="25EF1622" w14:textId="77777777" w:rsidR="0029389C" w:rsidRDefault="0029389C">
      <w:pPr>
        <w:pStyle w:val="1"/>
        <w:ind w:firstLine="709"/>
        <w:jc w:val="both"/>
        <w:rPr>
          <w:sz w:val="28"/>
          <w:szCs w:val="28"/>
        </w:rPr>
      </w:pPr>
    </w:p>
    <w:p w14:paraId="6030EFBD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кредитных средств для предприятий определяется исходя из государственной поддержки, в зависимости от направленности проекта, кодов деятельности предприятия и региона реализации проекта (от 3-9,5% / годовых). </w:t>
      </w:r>
    </w:p>
    <w:p w14:paraId="506A1A3F" w14:textId="77777777" w:rsidR="0029389C" w:rsidRDefault="0029389C">
      <w:pPr>
        <w:pStyle w:val="1"/>
        <w:ind w:left="1429"/>
        <w:jc w:val="both"/>
        <w:rPr>
          <w:sz w:val="28"/>
          <w:szCs w:val="28"/>
        </w:rPr>
      </w:pPr>
    </w:p>
    <w:p w14:paraId="117DD501" w14:textId="77777777" w:rsidR="0029389C" w:rsidRDefault="004B3F56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Базовый банковский продукт по Программе: </w:t>
      </w:r>
    </w:p>
    <w:p w14:paraId="23615358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Проектное финансирование (СМР, оборудование / техника, пополнение оборотных средств)</w:t>
      </w:r>
    </w:p>
    <w:p w14:paraId="67C7117C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Контрактное финансирование</w:t>
      </w:r>
    </w:p>
    <w:p w14:paraId="5AF6BCEE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Пополнение оборотных средств</w:t>
      </w:r>
    </w:p>
    <w:p w14:paraId="46BACC1B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Банковские гарантии</w:t>
      </w:r>
    </w:p>
    <w:p w14:paraId="0734F2E4" w14:textId="77777777" w:rsidR="0029389C" w:rsidRDefault="0029389C">
      <w:pPr>
        <w:pStyle w:val="1"/>
        <w:ind w:left="1429"/>
        <w:jc w:val="both"/>
        <w:rPr>
          <w:sz w:val="28"/>
          <w:szCs w:val="28"/>
        </w:rPr>
      </w:pPr>
    </w:p>
    <w:p w14:paraId="1556C875" w14:textId="77777777" w:rsidR="0029389C" w:rsidRDefault="004B3F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Заполненные заявки возможно направлять на сайт Оргкомитета Конкурса или на почту: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4E9C0" w14:textId="77777777" w:rsidR="0029389C" w:rsidRDefault="004B3F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для взаимодействия в Оргкомитете: </w:t>
      </w:r>
    </w:p>
    <w:p w14:paraId="7D983BE5" w14:textId="77777777" w:rsidR="0029389C" w:rsidRDefault="004B3F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 8 (800) 775-10-73,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bitkova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моб.телефон</w:t>
      </w:r>
      <w:proofErr w:type="spellEnd"/>
      <w:r>
        <w:rPr>
          <w:rFonts w:ascii="Times New Roman" w:hAnsi="Times New Roman" w:cs="Times New Roman"/>
          <w:sz w:val="28"/>
          <w:szCs w:val="28"/>
        </w:rPr>
        <w:t>: +7 (926) 631-74-71, +7 915 317-77-89;</w:t>
      </w:r>
    </w:p>
    <w:p w14:paraId="543EB587" w14:textId="77777777" w:rsidR="0029389C" w:rsidRDefault="004B3F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Нургалиев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Региональный представитель, +7 (987) 296-03-07,</w:t>
      </w:r>
      <w:r>
        <w:rPr>
          <w:rFonts w:ascii="Times New Roman" w:eastAsiaTheme="minorEastAsia" w:hAnsi="Times New Roman" w:cs="Times New Roman"/>
          <w:color w:val="0070C0"/>
          <w:spacing w:val="-3"/>
          <w:kern w:val="24"/>
          <w:sz w:val="28"/>
          <w:szCs w:val="28"/>
          <w:lang w:eastAsia="ru-RU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Nurgaliev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6E745" w14:textId="77777777" w:rsidR="0029389C" w:rsidRDefault="004B3F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2F2C5" w14:textId="77777777" w:rsidR="0029389C" w:rsidRDefault="0029389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484BF4" w14:textId="77777777" w:rsidR="0029389C" w:rsidRDefault="0029389C">
      <w:pPr>
        <w:ind w:firstLine="709"/>
        <w:jc w:val="both"/>
        <w:rPr>
          <w:sz w:val="28"/>
          <w:szCs w:val="28"/>
        </w:rPr>
      </w:pPr>
    </w:p>
    <w:sectPr w:rsidR="0029389C" w:rsidSect="009D285D">
      <w:headerReference w:type="default" r:id="rId10"/>
      <w:headerReference w:type="first" r:id="rId11"/>
      <w:pgSz w:w="11906" w:h="16838"/>
      <w:pgMar w:top="993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F579A" w14:textId="77777777" w:rsidR="005D5E2C" w:rsidRDefault="005D5E2C" w:rsidP="009D285D">
      <w:r>
        <w:separator/>
      </w:r>
    </w:p>
  </w:endnote>
  <w:endnote w:type="continuationSeparator" w:id="0">
    <w:p w14:paraId="2C57F322" w14:textId="77777777" w:rsidR="005D5E2C" w:rsidRDefault="005D5E2C" w:rsidP="009D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6455F" w14:textId="77777777" w:rsidR="005D5E2C" w:rsidRDefault="005D5E2C" w:rsidP="009D285D">
      <w:r>
        <w:separator/>
      </w:r>
    </w:p>
  </w:footnote>
  <w:footnote w:type="continuationSeparator" w:id="0">
    <w:p w14:paraId="52C0B35C" w14:textId="77777777" w:rsidR="005D5E2C" w:rsidRDefault="005D5E2C" w:rsidP="009D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54A51" w14:textId="41327285" w:rsidR="009D285D" w:rsidRPr="009D285D" w:rsidRDefault="009D285D" w:rsidP="009D285D">
    <w:pPr>
      <w:pStyle w:val="a7"/>
      <w:jc w:val="right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Продолжение приложения</w:t>
    </w:r>
    <w:r w:rsidRPr="009D285D">
      <w:rPr>
        <w:rFonts w:ascii="Times New Roman" w:hAnsi="Times New Roman" w:cs="Times New Roman"/>
        <w:sz w:val="22"/>
        <w:szCs w:val="22"/>
      </w:rPr>
      <w:t xml:space="preserve">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54527" w14:textId="7F55549B" w:rsidR="009D285D" w:rsidRPr="009D285D" w:rsidRDefault="009D285D" w:rsidP="009D285D">
    <w:pPr>
      <w:pStyle w:val="a7"/>
      <w:jc w:val="right"/>
      <w:rPr>
        <w:rFonts w:ascii="Times New Roman" w:hAnsi="Times New Roman" w:cs="Times New Roman"/>
        <w:sz w:val="22"/>
        <w:szCs w:val="22"/>
      </w:rPr>
    </w:pPr>
    <w:r w:rsidRPr="009D285D">
      <w:rPr>
        <w:rFonts w:ascii="Times New Roman" w:hAnsi="Times New Roman" w:cs="Times New Roman"/>
        <w:sz w:val="22"/>
        <w:szCs w:val="22"/>
      </w:rPr>
      <w:t>Приложение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22607"/>
    <w:multiLevelType w:val="hybridMultilevel"/>
    <w:tmpl w:val="0CA0B7E6"/>
    <w:lvl w:ilvl="0" w:tplc="1CE6044A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7CE5CFB"/>
    <w:multiLevelType w:val="hybridMultilevel"/>
    <w:tmpl w:val="89CE1F24"/>
    <w:lvl w:ilvl="0" w:tplc="2F486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8CE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CF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CA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46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05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69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2A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81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9C"/>
    <w:rsid w:val="0029389C"/>
    <w:rsid w:val="004B3F56"/>
    <w:rsid w:val="005D5E2C"/>
    <w:rsid w:val="009D285D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07D0"/>
  <w15:docId w15:val="{E2523341-BDA2-4C0B-9D08-9C5FC610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customStyle="1" w:styleId="1">
    <w:name w:val="Без интервала1"/>
    <w:link w:val="NoSpacingCh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9D28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285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D28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2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4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335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50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38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07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89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143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ova@infra-konkur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infra-konkur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urgaliev@infra-konk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liliya oganesyan</cp:lastModifiedBy>
  <cp:revision>11</cp:revision>
  <cp:lastPrinted>2024-03-13T11:22:00Z</cp:lastPrinted>
  <dcterms:created xsi:type="dcterms:W3CDTF">2023-12-27T12:48:00Z</dcterms:created>
  <dcterms:modified xsi:type="dcterms:W3CDTF">2024-03-18T07:09:00Z</dcterms:modified>
</cp:coreProperties>
</file>